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B0B" w:rsidRDefault="00732B0B" w:rsidP="00732B0B">
      <w:pPr>
        <w:pStyle w:val="4"/>
        <w:jc w:val="center"/>
        <w:rPr>
          <w:b/>
          <w:i/>
          <w:color w:val="auto"/>
          <w:sz w:val="72"/>
          <w:szCs w:val="32"/>
          <w:u w:val="none"/>
        </w:rPr>
      </w:pPr>
    </w:p>
    <w:p w:rsidR="00732B0B" w:rsidRDefault="00732B0B" w:rsidP="00732B0B">
      <w:pPr>
        <w:pStyle w:val="4"/>
        <w:jc w:val="center"/>
        <w:rPr>
          <w:b/>
          <w:i/>
          <w:color w:val="auto"/>
          <w:sz w:val="72"/>
          <w:szCs w:val="32"/>
          <w:u w:val="none"/>
        </w:rPr>
      </w:pPr>
    </w:p>
    <w:p w:rsidR="00732B0B" w:rsidRDefault="00732B0B" w:rsidP="00732B0B">
      <w:pPr>
        <w:pStyle w:val="4"/>
        <w:jc w:val="center"/>
        <w:rPr>
          <w:b/>
          <w:i/>
          <w:color w:val="auto"/>
          <w:sz w:val="72"/>
          <w:szCs w:val="32"/>
          <w:u w:val="none"/>
        </w:rPr>
      </w:pPr>
    </w:p>
    <w:p w:rsidR="00732B0B" w:rsidRDefault="00732B0B" w:rsidP="00732B0B">
      <w:pPr>
        <w:pStyle w:val="4"/>
        <w:jc w:val="center"/>
        <w:rPr>
          <w:b/>
          <w:i/>
          <w:color w:val="auto"/>
          <w:sz w:val="72"/>
          <w:szCs w:val="32"/>
          <w:u w:val="none"/>
        </w:rPr>
      </w:pPr>
    </w:p>
    <w:p w:rsidR="00732B0B" w:rsidRDefault="00732B0B" w:rsidP="00732B0B">
      <w:pPr>
        <w:pStyle w:val="4"/>
        <w:jc w:val="center"/>
        <w:rPr>
          <w:b/>
          <w:i/>
          <w:color w:val="auto"/>
          <w:sz w:val="72"/>
          <w:szCs w:val="32"/>
          <w:u w:val="none"/>
        </w:rPr>
      </w:pPr>
    </w:p>
    <w:p w:rsidR="00732B0B" w:rsidRPr="005F2BA3" w:rsidRDefault="00732B0B" w:rsidP="00732B0B">
      <w:pPr>
        <w:pStyle w:val="4"/>
        <w:jc w:val="center"/>
        <w:rPr>
          <w:b/>
          <w:i/>
          <w:color w:val="auto"/>
          <w:sz w:val="72"/>
          <w:szCs w:val="32"/>
          <w:u w:val="none"/>
        </w:rPr>
      </w:pPr>
      <w:r w:rsidRPr="005F2BA3">
        <w:rPr>
          <w:b/>
          <w:i/>
          <w:color w:val="auto"/>
          <w:sz w:val="72"/>
          <w:szCs w:val="32"/>
          <w:u w:val="none"/>
        </w:rPr>
        <w:t>Консультация для родителей</w:t>
      </w:r>
    </w:p>
    <w:p w:rsidR="00732B0B" w:rsidRPr="00732B0B" w:rsidRDefault="00732B0B" w:rsidP="00732B0B">
      <w:pPr>
        <w:pStyle w:val="4"/>
        <w:jc w:val="center"/>
        <w:rPr>
          <w:b/>
          <w:i/>
          <w:color w:val="auto"/>
          <w:sz w:val="72"/>
          <w:szCs w:val="32"/>
          <w:u w:val="none"/>
        </w:rPr>
      </w:pPr>
      <w:r w:rsidRPr="005F2BA3">
        <w:rPr>
          <w:b/>
          <w:i/>
          <w:color w:val="auto"/>
          <w:sz w:val="72"/>
          <w:szCs w:val="32"/>
          <w:u w:val="none"/>
        </w:rPr>
        <w:t xml:space="preserve"> </w:t>
      </w:r>
    </w:p>
    <w:p w:rsidR="00732B0B" w:rsidRDefault="00732B0B" w:rsidP="00732B0B">
      <w:pPr>
        <w:pStyle w:val="4"/>
        <w:jc w:val="center"/>
        <w:rPr>
          <w:b/>
          <w:i/>
          <w:color w:val="auto"/>
          <w:sz w:val="72"/>
          <w:szCs w:val="72"/>
          <w:u w:val="none"/>
        </w:rPr>
      </w:pPr>
      <w:r w:rsidRPr="00732B0B">
        <w:rPr>
          <w:b/>
          <w:color w:val="auto"/>
          <w:sz w:val="72"/>
          <w:szCs w:val="72"/>
          <w:u w:val="none"/>
        </w:rPr>
        <w:t>«</w:t>
      </w:r>
      <w:r w:rsidRPr="00732B0B">
        <w:rPr>
          <w:b/>
          <w:i/>
          <w:color w:val="auto"/>
          <w:sz w:val="72"/>
          <w:szCs w:val="72"/>
          <w:u w:val="none"/>
        </w:rPr>
        <w:t>Играйте вместе с детьми»</w:t>
      </w:r>
    </w:p>
    <w:p w:rsidR="00732B0B" w:rsidRDefault="00732B0B" w:rsidP="00732B0B">
      <w:pPr>
        <w:pStyle w:val="4"/>
        <w:jc w:val="center"/>
        <w:rPr>
          <w:b/>
          <w:color w:val="auto"/>
          <w:sz w:val="72"/>
          <w:szCs w:val="72"/>
          <w:u w:val="none"/>
        </w:rPr>
      </w:pPr>
    </w:p>
    <w:p w:rsidR="00732B0B" w:rsidRDefault="00732B0B" w:rsidP="00732B0B">
      <w:pPr>
        <w:pStyle w:val="4"/>
        <w:jc w:val="right"/>
        <w:rPr>
          <w:b/>
          <w:color w:val="auto"/>
          <w:sz w:val="32"/>
          <w:szCs w:val="32"/>
          <w:u w:val="none"/>
        </w:rPr>
      </w:pPr>
      <w:r>
        <w:rPr>
          <w:b/>
          <w:color w:val="auto"/>
          <w:sz w:val="32"/>
          <w:szCs w:val="32"/>
          <w:u w:val="none"/>
        </w:rPr>
        <w:t>Воспитателя ДОУ № 91 г. Липецка</w:t>
      </w:r>
    </w:p>
    <w:p w:rsidR="00732B0B" w:rsidRDefault="00732B0B" w:rsidP="00732B0B">
      <w:pPr>
        <w:pStyle w:val="4"/>
        <w:jc w:val="right"/>
        <w:rPr>
          <w:b/>
          <w:color w:val="auto"/>
          <w:sz w:val="32"/>
          <w:szCs w:val="32"/>
          <w:u w:val="none"/>
        </w:rPr>
      </w:pPr>
      <w:r>
        <w:rPr>
          <w:b/>
          <w:color w:val="auto"/>
          <w:sz w:val="32"/>
          <w:szCs w:val="32"/>
          <w:u w:val="none"/>
        </w:rPr>
        <w:t>Кривых Виктории Викторовны</w:t>
      </w:r>
    </w:p>
    <w:p w:rsidR="00732B0B" w:rsidRDefault="00732B0B" w:rsidP="00732B0B">
      <w:pPr>
        <w:pStyle w:val="4"/>
        <w:jc w:val="right"/>
        <w:rPr>
          <w:b/>
          <w:color w:val="auto"/>
          <w:sz w:val="32"/>
          <w:szCs w:val="32"/>
          <w:u w:val="none"/>
        </w:rPr>
      </w:pPr>
    </w:p>
    <w:p w:rsidR="00732B0B" w:rsidRDefault="00732B0B" w:rsidP="00732B0B">
      <w:pPr>
        <w:pStyle w:val="4"/>
        <w:jc w:val="right"/>
        <w:rPr>
          <w:b/>
          <w:color w:val="auto"/>
          <w:sz w:val="32"/>
          <w:szCs w:val="32"/>
          <w:u w:val="none"/>
        </w:rPr>
      </w:pPr>
    </w:p>
    <w:p w:rsidR="00732B0B" w:rsidRDefault="00732B0B" w:rsidP="00732B0B">
      <w:pPr>
        <w:pStyle w:val="4"/>
        <w:jc w:val="right"/>
        <w:rPr>
          <w:b/>
          <w:color w:val="auto"/>
          <w:sz w:val="32"/>
          <w:szCs w:val="32"/>
          <w:u w:val="none"/>
        </w:rPr>
      </w:pPr>
    </w:p>
    <w:p w:rsidR="00732B0B" w:rsidRDefault="00732B0B" w:rsidP="00732B0B">
      <w:pPr>
        <w:pStyle w:val="4"/>
        <w:jc w:val="right"/>
        <w:rPr>
          <w:b/>
          <w:color w:val="auto"/>
          <w:sz w:val="32"/>
          <w:szCs w:val="32"/>
          <w:u w:val="none"/>
        </w:rPr>
      </w:pPr>
    </w:p>
    <w:p w:rsidR="00732B0B" w:rsidRDefault="00732B0B" w:rsidP="00732B0B">
      <w:pPr>
        <w:pStyle w:val="4"/>
        <w:jc w:val="right"/>
        <w:rPr>
          <w:b/>
          <w:color w:val="auto"/>
          <w:sz w:val="32"/>
          <w:szCs w:val="32"/>
          <w:u w:val="none"/>
        </w:rPr>
      </w:pPr>
    </w:p>
    <w:p w:rsidR="00732B0B" w:rsidRDefault="00732B0B" w:rsidP="00732B0B">
      <w:pPr>
        <w:pStyle w:val="4"/>
        <w:jc w:val="right"/>
        <w:rPr>
          <w:b/>
          <w:color w:val="auto"/>
          <w:sz w:val="32"/>
          <w:szCs w:val="32"/>
          <w:u w:val="none"/>
        </w:rPr>
      </w:pPr>
    </w:p>
    <w:p w:rsidR="00732B0B" w:rsidRDefault="00732B0B" w:rsidP="00732B0B">
      <w:pPr>
        <w:pStyle w:val="4"/>
        <w:jc w:val="right"/>
        <w:rPr>
          <w:b/>
          <w:color w:val="auto"/>
          <w:sz w:val="32"/>
          <w:szCs w:val="32"/>
          <w:u w:val="none"/>
        </w:rPr>
      </w:pPr>
    </w:p>
    <w:p w:rsidR="00732B0B" w:rsidRDefault="00732B0B" w:rsidP="00732B0B">
      <w:pPr>
        <w:pStyle w:val="4"/>
        <w:jc w:val="right"/>
        <w:rPr>
          <w:b/>
          <w:color w:val="auto"/>
          <w:sz w:val="32"/>
          <w:szCs w:val="32"/>
          <w:u w:val="none"/>
        </w:rPr>
      </w:pPr>
    </w:p>
    <w:p w:rsidR="00732B0B" w:rsidRDefault="00732B0B" w:rsidP="00732B0B">
      <w:pPr>
        <w:pStyle w:val="4"/>
        <w:jc w:val="right"/>
        <w:rPr>
          <w:b/>
          <w:color w:val="auto"/>
          <w:sz w:val="32"/>
          <w:szCs w:val="32"/>
          <w:u w:val="none"/>
        </w:rPr>
      </w:pPr>
    </w:p>
    <w:p w:rsidR="00732B0B" w:rsidRPr="00732B0B" w:rsidRDefault="00732B0B" w:rsidP="00732B0B">
      <w:pPr>
        <w:pStyle w:val="4"/>
        <w:jc w:val="center"/>
        <w:rPr>
          <w:b/>
          <w:color w:val="auto"/>
          <w:sz w:val="32"/>
          <w:szCs w:val="32"/>
          <w:u w:val="none"/>
        </w:rPr>
      </w:pPr>
      <w:r>
        <w:rPr>
          <w:b/>
          <w:color w:val="auto"/>
          <w:sz w:val="32"/>
          <w:szCs w:val="32"/>
          <w:u w:val="none"/>
        </w:rPr>
        <w:t>Г. Липецк-2021 год</w:t>
      </w:r>
      <w:bookmarkStart w:id="0" w:name="_GoBack"/>
      <w:bookmarkEnd w:id="0"/>
    </w:p>
    <w:p w:rsidR="00732B0B" w:rsidRPr="00732B0B" w:rsidRDefault="00732B0B" w:rsidP="00732B0B">
      <w:pPr>
        <w:pStyle w:val="a3"/>
        <w:spacing w:before="0" w:after="0"/>
        <w:ind w:firstLine="709"/>
        <w:contextualSpacing/>
        <w:jc w:val="both"/>
        <w:rPr>
          <w:sz w:val="28"/>
          <w:szCs w:val="28"/>
        </w:rPr>
      </w:pPr>
      <w:r w:rsidRPr="00732B0B">
        <w:rPr>
          <w:sz w:val="28"/>
          <w:szCs w:val="28"/>
        </w:rPr>
        <w:lastRenderedPageBreak/>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w:t>
      </w:r>
      <w:r w:rsidRPr="00732B0B">
        <w:rPr>
          <w:sz w:val="28"/>
          <w:szCs w:val="28"/>
        </w:rPr>
        <w:br/>
        <w:t xml:space="preserve">Для ребёнка дошкольного возраста игра является ведущей деятельностью, в которой проходит его психическое развитие, формируется личность в целом.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 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выполнять главную роль по очереди, взрослому можно взять второстепенную роль. Совместные игры </w:t>
      </w:r>
      <w:r w:rsidRPr="00732B0B">
        <w:rPr>
          <w:sz w:val="28"/>
          <w:szCs w:val="28"/>
        </w:rPr>
        <w:lastRenderedPageBreak/>
        <w:t>родителей с детьми духовно и эмоционально обогащает детей, удовлетворяют потребность в общении с близкими людьми, укрепляют веру в свои силы.</w:t>
      </w:r>
    </w:p>
    <w:p w:rsidR="00732B0B" w:rsidRPr="00732B0B" w:rsidRDefault="00732B0B" w:rsidP="00732B0B">
      <w:pPr>
        <w:pStyle w:val="a3"/>
        <w:spacing w:before="0" w:after="0"/>
        <w:ind w:firstLine="709"/>
        <w:contextualSpacing/>
        <w:jc w:val="both"/>
        <w:rPr>
          <w:sz w:val="28"/>
          <w:szCs w:val="28"/>
        </w:rPr>
      </w:pPr>
      <w:r w:rsidRPr="00732B0B">
        <w:rPr>
          <w:sz w:val="28"/>
          <w:szCs w:val="28"/>
        </w:rPr>
        <w:t>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732B0B" w:rsidRPr="00732B0B" w:rsidRDefault="00732B0B" w:rsidP="00732B0B">
      <w:pPr>
        <w:pStyle w:val="a3"/>
        <w:spacing w:before="0" w:after="0"/>
        <w:ind w:firstLine="709"/>
        <w:contextualSpacing/>
        <w:jc w:val="both"/>
        <w:rPr>
          <w:sz w:val="28"/>
          <w:szCs w:val="28"/>
        </w:rPr>
      </w:pPr>
      <w:r w:rsidRPr="00732B0B">
        <w:rPr>
          <w:sz w:val="28"/>
          <w:szCs w:val="28"/>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 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 Старшие дошкольники ценят игрушки, сделанные руками родителей. Ребятам постоянно необходимо иметь под руками кусочки меха, </w:t>
      </w:r>
      <w:r w:rsidRPr="00732B0B">
        <w:rPr>
          <w:sz w:val="28"/>
          <w:szCs w:val="28"/>
        </w:rPr>
        <w:lastRenderedPageBreak/>
        <w:t xml:space="preserve">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 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 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 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w:t>
      </w:r>
      <w:r w:rsidRPr="00732B0B">
        <w:rPr>
          <w:sz w:val="28"/>
          <w:szCs w:val="28"/>
        </w:rPr>
        <w:lastRenderedPageBreak/>
        <w:t>конструктивные способности. 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732B0B" w:rsidRPr="00732B0B" w:rsidRDefault="00732B0B" w:rsidP="00732B0B">
      <w:pPr>
        <w:pStyle w:val="a3"/>
        <w:spacing w:before="0" w:after="0"/>
        <w:ind w:firstLine="709"/>
        <w:contextualSpacing/>
        <w:jc w:val="both"/>
        <w:rPr>
          <w:sz w:val="28"/>
          <w:szCs w:val="28"/>
        </w:rPr>
      </w:pPr>
      <w:proofErr w:type="gramStart"/>
      <w:r w:rsidRPr="00732B0B">
        <w:rPr>
          <w:sz w:val="28"/>
          <w:szCs w:val="28"/>
        </w:rPr>
        <w:t>Игры  лото</w:t>
      </w:r>
      <w:proofErr w:type="gramEnd"/>
      <w:r w:rsidRPr="00732B0B">
        <w:rPr>
          <w:sz w:val="28"/>
          <w:szCs w:val="28"/>
        </w:rPr>
        <w:t>,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 выдержке, терпению.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732B0B" w:rsidRPr="00732B0B" w:rsidRDefault="00732B0B" w:rsidP="00732B0B">
      <w:pPr>
        <w:pStyle w:val="a3"/>
        <w:spacing w:before="0" w:after="0"/>
        <w:ind w:firstLine="709"/>
        <w:contextualSpacing/>
        <w:jc w:val="both"/>
        <w:rPr>
          <w:sz w:val="28"/>
          <w:szCs w:val="28"/>
        </w:rPr>
      </w:pPr>
      <w:r w:rsidRPr="00732B0B">
        <w:rPr>
          <w:sz w:val="28"/>
          <w:szCs w:val="28"/>
        </w:rPr>
        <w:t>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 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 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732B0B" w:rsidRPr="00732B0B" w:rsidRDefault="00732B0B" w:rsidP="00732B0B">
      <w:pPr>
        <w:pStyle w:val="a3"/>
        <w:spacing w:before="0" w:after="0"/>
        <w:ind w:firstLine="709"/>
        <w:contextualSpacing/>
        <w:jc w:val="both"/>
        <w:rPr>
          <w:sz w:val="28"/>
          <w:szCs w:val="28"/>
        </w:rPr>
      </w:pPr>
      <w:r w:rsidRPr="00732B0B">
        <w:rPr>
          <w:sz w:val="28"/>
          <w:szCs w:val="28"/>
        </w:rPr>
        <w:t xml:space="preserve">Ребёнок очень рад минутам, подаренным ему родителями в игре. Общение в игре не бывает бесплодно для малыша. Чем больше выпадает </w:t>
      </w:r>
      <w:r w:rsidRPr="00732B0B">
        <w:rPr>
          <w:sz w:val="28"/>
          <w:szCs w:val="28"/>
        </w:rPr>
        <w:lastRenderedPageBreak/>
        <w:t>дорогих минут в обществе близких ему людей, тем больше взаимоотношения, общих интересов, любви между ними в дальнейшем.</w:t>
      </w:r>
    </w:p>
    <w:p w:rsidR="00732B0B" w:rsidRDefault="00732B0B" w:rsidP="00732B0B">
      <w:pPr>
        <w:ind w:firstLine="709"/>
        <w:jc w:val="both"/>
        <w:rPr>
          <w:rFonts w:ascii="Times New Roman" w:hAnsi="Times New Roman" w:cs="Times New Roman"/>
          <w:b/>
          <w:i/>
          <w:sz w:val="28"/>
          <w:szCs w:val="28"/>
        </w:rPr>
      </w:pPr>
    </w:p>
    <w:p w:rsidR="00732B0B" w:rsidRDefault="00732B0B" w:rsidP="00732B0B">
      <w:pPr>
        <w:jc w:val="center"/>
      </w:pPr>
    </w:p>
    <w:p w:rsidR="00A54D62" w:rsidRDefault="00A54D62"/>
    <w:sectPr w:rsidR="00A54D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094"/>
    <w:rsid w:val="00732B0B"/>
    <w:rsid w:val="00A54D62"/>
    <w:rsid w:val="00AF0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270A"/>
  <w15:chartTrackingRefBased/>
  <w15:docId w15:val="{90E8771A-2534-45AB-A176-0C848802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B0B"/>
    <w:pPr>
      <w:spacing w:after="200" w:line="276" w:lineRule="auto"/>
    </w:pPr>
  </w:style>
  <w:style w:type="paragraph" w:styleId="4">
    <w:name w:val="heading 4"/>
    <w:basedOn w:val="a"/>
    <w:link w:val="40"/>
    <w:qFormat/>
    <w:rsid w:val="00732B0B"/>
    <w:pPr>
      <w:spacing w:before="40" w:after="40" w:line="240" w:lineRule="auto"/>
      <w:ind w:left="200" w:right="200"/>
      <w:outlineLvl w:val="3"/>
    </w:pPr>
    <w:rPr>
      <w:rFonts w:ascii="Times New Roman" w:eastAsia="Times New Roman" w:hAnsi="Times New Roman" w:cs="Times New Roman"/>
      <w:color w:val="1122CC"/>
      <w:sz w:val="26"/>
      <w:szCs w:val="26"/>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32B0B"/>
    <w:rPr>
      <w:rFonts w:ascii="Times New Roman" w:eastAsia="Times New Roman" w:hAnsi="Times New Roman" w:cs="Times New Roman"/>
      <w:color w:val="1122CC"/>
      <w:sz w:val="26"/>
      <w:szCs w:val="26"/>
      <w:u w:val="single"/>
      <w:lang w:eastAsia="ru-RU"/>
    </w:rPr>
  </w:style>
  <w:style w:type="paragraph" w:styleId="a3">
    <w:name w:val="Normal (Web)"/>
    <w:basedOn w:val="a"/>
    <w:rsid w:val="00732B0B"/>
    <w:pPr>
      <w:spacing w:before="100" w:after="100" w:line="360" w:lineRule="auto"/>
      <w:ind w:firstLine="20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6035B-068E-4318-B855-23F1527B2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1256</Words>
  <Characters>7163</Characters>
  <Application>Microsoft Office Word</Application>
  <DocSecurity>0</DocSecurity>
  <Lines>59</Lines>
  <Paragraphs>16</Paragraphs>
  <ScaleCrop>false</ScaleCrop>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Журавлева</dc:creator>
  <cp:keywords/>
  <dc:description/>
  <cp:lastModifiedBy>Елена Журавлева</cp:lastModifiedBy>
  <cp:revision>2</cp:revision>
  <dcterms:created xsi:type="dcterms:W3CDTF">2021-11-22T05:30:00Z</dcterms:created>
  <dcterms:modified xsi:type="dcterms:W3CDTF">2021-11-22T05:34:00Z</dcterms:modified>
</cp:coreProperties>
</file>